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1074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>
        <w:trPr>
          <w:trHeight w:val="1128" w:hRule="atLeast"/>
        </w:trPr>
        <w:tc>
          <w:tcPr>
            <w:tcW w:w="2552" w:type="dxa"/>
            <w:vAlign w:val="center"/>
          </w:tcPr>
          <w:p/>
        </w:tc>
        <w:tc>
          <w:tcPr>
            <w:tcW w:w="8188" w:type="dxa"/>
            <w:vAlign w:val="center"/>
          </w:tcPr>
          <w:p>
            <w:pPr>
              <w:jc w:val="center"/>
              <w:rPr>
                <w:rFonts w:ascii="Arial" w:eastAsia="HY견고딕" w:hAnsi="Arial" w:cs="Arial"/>
                <w:b/>
                <w:sz w:val="60"/>
                <w:szCs w:val="60"/>
              </w:rPr>
            </w:pPr>
            <w:r>
              <w:rPr>
                <w:rFonts w:ascii="Arial" w:eastAsia="HY견고딕" w:hAnsi="Arial" w:cs="Arial" w:hint="eastAsia"/>
                <w:b/>
                <w:sz w:val="60"/>
                <w:szCs w:val="60"/>
              </w:rPr>
              <w:t>A</w:t>
            </w:r>
            <w:r>
              <w:rPr>
                <w:rFonts w:ascii="Arial" w:eastAsia="HY견고딕" w:hAnsi="Arial" w:cs="Arial"/>
                <w:b/>
                <w:sz w:val="60"/>
                <w:szCs w:val="60"/>
              </w:rPr>
              <w:t>IoT</w:t>
            </w:r>
            <w:r>
              <w:rPr>
                <w:rFonts w:ascii="Arial" w:eastAsia="HY견고딕" w:hAnsi="Arial" w:cs="Arial"/>
                <w:b/>
                <w:sz w:val="60"/>
                <w:szCs w:val="60"/>
              </w:rPr>
              <w:t xml:space="preserve"> Korea Exhibition 202</w:t>
            </w:r>
            <w:r>
              <w:rPr>
                <w:rFonts w:ascii="Arial" w:eastAsia="HY견고딕" w:hAnsi="Arial" w:cs="Arial"/>
                <w:b/>
                <w:sz w:val="60"/>
                <w:szCs w:val="60"/>
              </w:rPr>
              <w:t>4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Arial" w:eastAsia="HY견고딕" w:hAnsi="Arial" w:cs="Arial" w:hint="eastAsia"/>
                <w:sz w:val="28"/>
              </w:rPr>
              <w:t>Oct</w:t>
            </w:r>
            <w:r>
              <w:rPr>
                <w:rFonts w:ascii="Arial" w:eastAsia="HY견고딕" w:hAnsi="Arial" w:cs="Arial"/>
                <w:sz w:val="28"/>
              </w:rPr>
              <w:t xml:space="preserve">. </w:t>
            </w:r>
            <w:r>
              <w:rPr>
                <w:rFonts w:ascii="Arial" w:eastAsia="HY견고딕" w:hAnsi="Arial" w:cs="Arial"/>
                <w:sz w:val="28"/>
              </w:rPr>
              <w:t>30</w:t>
            </w:r>
            <w:r>
              <w:rPr>
                <w:rFonts w:ascii="Arial" w:eastAsia="HY견고딕" w:hAnsi="Arial" w:cs="Arial"/>
                <w:sz w:val="28"/>
              </w:rPr>
              <w:t>(Wed)~</w:t>
            </w:r>
            <w:r>
              <w:rPr>
                <w:rFonts w:ascii="Arial" w:eastAsia="HY견고딕" w:hAnsi="Arial" w:cs="Arial" w:hint="eastAsia"/>
                <w:sz w:val="28"/>
              </w:rPr>
              <w:t>Nov.</w:t>
            </w:r>
            <w:r>
              <w:rPr>
                <w:rFonts w:ascii="Arial" w:eastAsia="HY견고딕" w:hAnsi="Arial" w:cs="Arial"/>
                <w:sz w:val="28"/>
              </w:rPr>
              <w:t xml:space="preserve"> 1</w:t>
            </w:r>
            <w:r>
              <w:rPr>
                <w:rFonts w:ascii="Arial" w:eastAsia="HY견고딕" w:hAnsi="Arial" w:cs="Arial"/>
                <w:sz w:val="28"/>
              </w:rPr>
              <w:t>(Fri), 202</w:t>
            </w:r>
            <w:r>
              <w:rPr>
                <w:rFonts w:ascii="Arial" w:eastAsia="HY견고딕" w:hAnsi="Arial" w:cs="Arial"/>
                <w:sz w:val="28"/>
              </w:rPr>
              <w:t>4</w:t>
            </w:r>
            <w:r>
              <w:rPr>
                <w:rFonts w:ascii="Arial" w:eastAsia="HY견고딕" w:hAnsi="Arial" w:cs="Arial"/>
                <w:sz w:val="28"/>
              </w:rPr>
              <w:t xml:space="preserve"> / COEX</w:t>
            </w:r>
            <w:r>
              <w:rPr>
                <w:rFonts w:ascii="Arial" w:eastAsia="HY견고딕" w:hAnsi="Arial" w:cs="Arial"/>
                <w:sz w:val="28"/>
              </w:rPr>
              <w:t>, Seoul, Korea</w:t>
            </w:r>
          </w:p>
        </w:tc>
      </w:tr>
    </w:tbl>
    <w:tbl>
      <w:tblPr>
        <w:tblpPr w:leftFromText="142" w:rightFromText="142" w:vertAnchor="text" w:tblpXSpec="center" w:tblpY="423"/>
        <w:tblW w:w="10731" w:type="dxa"/>
        <w:tblLook w:val="04A0" w:firstRow="1" w:lastRow="0" w:firstColumn="1" w:lastColumn="0" w:noHBand="0" w:noVBand="1"/>
        <w:tblLayout w:type="fixed"/>
        <w:tblCellMar>
          <w:left w:w="99" w:type="dxa"/>
          <w:right w:w="99" w:type="dxa"/>
        </w:tblCellMar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>
        <w:trPr>
          <w:trHeight w:val="340" w:hRule="atLeast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 xml:space="preserve">1. 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>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4"/>
                <w:szCs w:val="24"/>
                <w:kern w:val="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403" w:hRule="atLeast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Company Name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639" w:hRule="atLeast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Address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Zip Code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 xml:space="preserve"> (      -   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 xml:space="preserve">  ) 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szCs w:val="20"/>
                <w:kern w:val="0"/>
              </w:rPr>
              <w:t xml:space="preserve">  </w:t>
            </w:r>
          </w:p>
        </w:tc>
      </w:tr>
      <w:tr>
        <w:trPr>
          <w:trHeight w:val="403" w:hRule="atLeast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Fax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403" w:hRule="atLeast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Website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 xml:space="preserve"> www.</w:t>
            </w:r>
          </w:p>
        </w:tc>
      </w:tr>
      <w:tr>
        <w:trPr>
          <w:trHeight w:val="403" w:hRule="atLeast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Contact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Title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403" w:hRule="atLeast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M.P.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</w:tbl>
    <w:p>
      <w:pPr>
        <w:rPr>
          <w:sz w:val="12"/>
        </w:rPr>
      </w:pPr>
      <w:r>
        <w:rPr>
          <w:noProof/>
        </w:rPr>
        <w:drawing>
          <wp:anchor distT="0" distB="0" distL="114300" distR="114300" behindDoc="0" locked="0" layoutInCell="1" simplePos="0" relativeHeight="251659264" allowOverlap="1" hidden="0">
            <wp:simplePos x="0" y="0"/>
            <wp:positionH relativeFrom="column">
              <wp:posOffset>-60960</wp:posOffset>
            </wp:positionH>
            <wp:positionV relativeFrom="paragraph">
              <wp:posOffset>-1245870</wp:posOffset>
            </wp:positionV>
            <wp:extent cx="1721887" cy="715893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887" cy="715893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2330"/>
        <w:gridCol w:w="4052"/>
        <w:gridCol w:w="578"/>
        <w:gridCol w:w="3476"/>
      </w:tblGrid>
      <w:tr>
        <w:trPr>
          <w:trHeight w:val="403" w:hRule="atLeast"/>
        </w:trPr>
        <w:tc>
          <w:tcPr>
            <w:tcW w:w="6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autoSpaceDE/>
              <w:autoSpaceDN/>
              <w:widowControl/>
              <w:wordWrap/>
              <w:jc w:val="left"/>
              <w:rPr>
                <w:b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2. 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>Booth type &amp; Price Information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22"/>
                <w:szCs w:val="24"/>
                <w:kern w:val="0"/>
              </w:rPr>
              <w:t>[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22"/>
                <w:szCs w:val="24"/>
                <w:kern w:val="0"/>
              </w:rPr>
              <w:t>1booth :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22"/>
                <w:szCs w:val="24"/>
                <w:kern w:val="0"/>
              </w:rPr>
              <w:t xml:space="preserve"> 3mx3m= 9sq</w:t>
            </w:r>
            <w:r>
              <w:rPr>
                <w:rFonts w:ascii="Arial" w:eastAsia="맑은 고딕" w:hAnsi="Arial" w:cs="Arial"/>
                <w:bCs/>
                <w:color w:val="000000"/>
                <w:sz w:val="22"/>
                <w:szCs w:val="24"/>
                <w:kern w:val="0"/>
              </w:rPr>
              <w:t>.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22"/>
                <w:szCs w:val="24"/>
                <w:kern w:val="0"/>
              </w:rPr>
              <w:t>m</w:t>
            </w:r>
            <w:r>
              <w:rPr>
                <w:rFonts w:ascii="Arial" w:eastAsia="맑은 고딕" w:hAnsi="Arial" w:cs="Arial"/>
                <w:bCs/>
                <w:color w:val="000000"/>
                <w:sz w:val="22"/>
                <w:szCs w:val="24"/>
                <w:kern w:val="0"/>
              </w:rPr>
              <w:t>.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22"/>
                <w:szCs w:val="24"/>
                <w:kern w:val="0"/>
              </w:rPr>
              <w:t>]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</w:pPr>
          </w:p>
        </w:tc>
      </w:tr>
      <w:tr>
        <w:trPr>
          <w:trHeight w:val="403" w:hRule="atLeast"/>
        </w:trPr>
        <w:tc>
          <w:tcPr>
            <w:tcW w:w="233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Booth Type</w:t>
            </w:r>
          </w:p>
        </w:tc>
        <w:tc>
          <w:tcPr>
            <w:tcW w:w="405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Raw Space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szCs w:val="20"/>
                <w:kern w:val="0"/>
              </w:rPr>
              <w:t>(Min. size 2</w:t>
            </w:r>
            <w:r>
              <w:rPr>
                <w:rFonts w:ascii="맑은 고딕" w:eastAsia="맑은 고딕" w:hAnsi="맑은 고딕" w:cs="굴림"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szCs w:val="20"/>
                <w:kern w:val="0"/>
              </w:rPr>
              <w:t>booths)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Shell Scheme Package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szCs w:val="20"/>
                <w:kern w:val="0"/>
              </w:rPr>
              <w:t>(Min. size 1</w:t>
            </w:r>
            <w:r>
              <w:rPr>
                <w:rFonts w:ascii="맑은 고딕" w:eastAsia="맑은 고딕" w:hAnsi="맑은 고딕" w:cs="굴림"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szCs w:val="20"/>
                <w:kern w:val="0"/>
              </w:rPr>
              <w:t>booth)</w:t>
            </w:r>
          </w:p>
        </w:tc>
      </w:tr>
      <w:tr>
        <w:trPr>
          <w:trHeight w:val="702" w:hRule="atLeast"/>
        </w:trPr>
        <w:tc>
          <w:tcPr>
            <w:tcW w:w="2331" w:type="dxa"/>
            <w:shd w:val="clear" w:color="auto" w:fill="DAEEF3" w:themeFill="accent5" w:themeFillTint="33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Regular Rate</w:t>
            </w:r>
          </w:p>
        </w:tc>
        <w:tc>
          <w:tcPr>
            <w:tcW w:w="40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USD 2,</w:t>
            </w:r>
            <w:r>
              <w:t>7</w:t>
            </w:r>
            <w:r>
              <w:rPr>
                <w:rFonts w:hint="eastAsia"/>
              </w:rPr>
              <w:t>00 / 1booth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USD 3,000 / 1booth</w:t>
            </w:r>
          </w:p>
        </w:tc>
      </w:tr>
    </w:tbl>
    <w:p>
      <w:pPr>
        <w:rPr>
          <w:b/>
          <w:sz w:val="6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5"/>
        <w:gridCol w:w="2566"/>
        <w:gridCol w:w="966"/>
        <w:gridCol w:w="1032"/>
        <w:gridCol w:w="2427"/>
      </w:tblGrid>
      <w:tr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/>
              <w:autoSpaceDN/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3. 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>Participation Fee for Exhibitions Space</w:t>
            </w:r>
          </w:p>
        </w:tc>
      </w:tr>
      <w:tr>
        <w:tc>
          <w:tcPr>
            <w:tcW w:w="354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Booth Type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Booth Quantity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>
        <w:tc>
          <w:tcPr>
            <w:tcW w:w="3540" w:type="dxa"/>
            <w:shd w:val="clear" w:color="auto" w:fill="DAEEF3" w:themeFill="accent5" w:themeFillTint="33"/>
          </w:tcPr>
          <w:p>
            <w:pPr>
              <w:jc w:val="center"/>
              <w:rPr>
                <w:rFonts w:eastAsiaTheme="minorHAnsi"/>
                <w:b/>
              </w:rPr>
            </w:pPr>
            <w:r>
              <w:rPr>
                <w:rFonts w:ascii="바탕" w:eastAsia="바탕" w:hAnsi="바탕" w:cs="바탕" w:hint="eastAsia"/>
                <w:b/>
              </w:rPr>
              <w:t>▪</w:t>
            </w:r>
            <w:r>
              <w:rPr>
                <w:rFonts w:eastAsiaTheme="minorHAnsi" w:cs="바탕"/>
                <w:b/>
              </w:rPr>
              <w:t xml:space="preserve"> </w:t>
            </w:r>
            <w:r>
              <w:rPr>
                <w:rFonts w:eastAsiaTheme="minorHAnsi" w:cs="바탕"/>
                <w:b/>
              </w:rPr>
              <w:t>Raw Space</w:t>
            </w:r>
          </w:p>
        </w:tc>
        <w:tc>
          <w:tcPr>
            <w:tcW w:w="2637" w:type="dxa"/>
            <w:tcBorders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>
            <w:pPr>
              <w:jc w:val="right"/>
            </w:pPr>
            <w:r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/>
        </w:tc>
      </w:tr>
      <w:tr>
        <w:tc>
          <w:tcPr>
            <w:tcW w:w="3540" w:type="dxa"/>
            <w:shd w:val="clear" w:color="auto" w:fill="DAEEF3" w:themeFill="accent5" w:themeFillTint="33"/>
          </w:tcPr>
          <w:p>
            <w:pPr>
              <w:jc w:val="center"/>
              <w:rPr>
                <w:rFonts w:eastAsiaTheme="minorHAnsi"/>
                <w:b/>
              </w:rPr>
            </w:pPr>
            <w:r>
              <w:rPr>
                <w:rFonts w:ascii="바탕" w:eastAsia="바탕" w:hAnsi="바탕" w:cs="바탕" w:hint="eastAsia"/>
                <w:b/>
              </w:rPr>
              <w:t>▪</w:t>
            </w:r>
            <w:r>
              <w:rPr>
                <w:rFonts w:eastAsiaTheme="minorHAnsi" w:cs="바탕"/>
                <w:b/>
              </w:rPr>
              <w:t xml:space="preserve"> </w:t>
            </w:r>
            <w:r>
              <w:rPr>
                <w:rFonts w:eastAsiaTheme="minorHAnsi" w:cs="바탕"/>
                <w:b/>
              </w:rPr>
              <w:t>Shell Scheme Package</w:t>
            </w:r>
          </w:p>
        </w:tc>
        <w:tc>
          <w:tcPr>
            <w:tcW w:w="2637" w:type="dxa"/>
            <w:tcBorders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>
            <w:pPr>
              <w:jc w:val="right"/>
            </w:pPr>
            <w:r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/>
        </w:tc>
      </w:tr>
    </w:tbl>
    <w:p>
      <w:pPr>
        <w:rPr>
          <w:b/>
          <w:sz w:val="16"/>
        </w:rPr>
      </w:pPr>
      <w:r>
        <w:rPr>
          <w:rFonts w:asciiTheme="minorEastAsia" w:hAnsiTheme="minorEastAsia"/>
          <w:b/>
          <w:sz w:val="16"/>
        </w:rPr>
        <w:t>※</w:t>
      </w:r>
      <w:r>
        <w:rPr>
          <w:rFonts w:hint="eastAsia"/>
          <w:b/>
          <w:sz w:val="16"/>
        </w:rPr>
        <w:t xml:space="preserve"> </w:t>
      </w:r>
      <w:r>
        <w:rPr>
          <w:b/>
          <w:sz w:val="16"/>
        </w:rPr>
        <w:t>Early-bird 10% Discount: until</w:t>
      </w:r>
      <w:r>
        <w:rPr>
          <w:b/>
          <w:sz w:val="16"/>
        </w:rPr>
        <w:t xml:space="preserve"> </w:t>
      </w:r>
      <w:r>
        <w:rPr>
          <w:rFonts w:hint="eastAsia"/>
          <w:b/>
          <w:sz w:val="16"/>
        </w:rPr>
        <w:t>April</w:t>
      </w:r>
      <w:r>
        <w:rPr>
          <w:b/>
          <w:sz w:val="16"/>
        </w:rPr>
        <w:t xml:space="preserve"> </w:t>
      </w:r>
      <w:r>
        <w:rPr>
          <w:b/>
          <w:sz w:val="16"/>
        </w:rPr>
        <w:t>2</w:t>
      </w:r>
      <w:r>
        <w:rPr>
          <w:b/>
          <w:sz w:val="16"/>
        </w:rPr>
        <w:t>6</w:t>
      </w:r>
      <w:r>
        <w:rPr>
          <w:b/>
          <w:sz w:val="16"/>
        </w:rPr>
        <w:t>, 202</w:t>
      </w:r>
      <w:r>
        <w:rPr>
          <w:b/>
          <w:sz w:val="16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66"/>
      </w:tblGrid>
      <w:tr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widowControl/>
              <w:wordWrap/>
              <w:jc w:val="left"/>
              <w:rPr>
                <w:b/>
                <w:sz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4. 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>Products to be exhibited</w:t>
            </w:r>
          </w:p>
        </w:tc>
      </w:tr>
      <w:tr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b/>
              </w:rPr>
            </w:pPr>
          </w:p>
        </w:tc>
      </w:tr>
      <w:tr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b/>
              </w:rPr>
            </w:pPr>
          </w:p>
        </w:tc>
      </w:tr>
    </w:tbl>
    <w:p>
      <w:pPr>
        <w:rPr>
          <w:b/>
          <w:sz w:val="6"/>
        </w:rPr>
      </w:pPr>
    </w:p>
    <w:p>
      <w:pPr>
        <w:autoSpaceDE/>
        <w:autoSpaceDN/>
        <w:widowControl/>
        <w:wordWrap/>
        <w:jc w:val="left"/>
        <w:spacing w:after="0" w:line="240" w:lineRule="auto"/>
        <w:rPr>
          <w:rFonts w:ascii="Arial" w:eastAsia="맑은 고딕" w:hAnsi="Arial" w:cs="Arial"/>
          <w:b/>
          <w:bCs/>
          <w:color w:val="000000"/>
          <w:sz w:val="24"/>
          <w:szCs w:val="24"/>
          <w:kern w:val="0"/>
        </w:rPr>
      </w:pPr>
      <w:r>
        <w:rPr>
          <w:rFonts w:ascii="Arial" w:eastAsia="맑은 고딕" w:hAnsi="Arial" w:cs="Arial" w:hint="eastAsia"/>
          <w:b/>
          <w:bCs/>
          <w:color w:val="000000"/>
          <w:sz w:val="24"/>
          <w:szCs w:val="24"/>
          <w:kern w:val="0"/>
        </w:rPr>
        <w:t>5. Payment Schedule</w:t>
      </w:r>
    </w:p>
    <w:p>
      <w:pPr>
        <w:ind w:firstLineChars="100" w:firstLine="200"/>
        <w:autoSpaceDE/>
        <w:autoSpaceDN/>
        <w:widowControl/>
        <w:wordWrap/>
        <w:spacing w:after="0" w:line="240" w:lineRule="auto"/>
        <w:rPr>
          <w:rFonts w:ascii="Arial" w:eastAsia="맑은 고딕" w:hAnsi="Arial" w:cs="Arial"/>
          <w:color w:val="000000"/>
          <w:szCs w:val="20"/>
          <w:kern w:val="0"/>
        </w:rPr>
      </w:pPr>
      <w:r>
        <w:rPr>
          <w:rFonts w:ascii="Arial" w:eastAsia="맑은 고딕" w:hAnsi="Arial" w:cs="Arial"/>
          <w:color w:val="000000"/>
          <w:szCs w:val="20"/>
          <w:kern w:val="0"/>
        </w:rPr>
        <w:t>The Exhibitor agrees to the following payment Schedule :</w:t>
      </w:r>
    </w:p>
    <w:p>
      <w:pPr>
        <w:autoSpaceDE/>
        <w:autoSpaceDN/>
        <w:widowControl/>
        <w:wordWrap/>
        <w:spacing w:after="0" w:line="240" w:lineRule="auto"/>
        <w:rPr>
          <w:rFonts w:ascii="Arial" w:eastAsia="맑은 고딕" w:hAnsi="Arial" w:cs="Arial"/>
          <w:color w:val="000000"/>
          <w:szCs w:val="20"/>
          <w:kern w:val="0"/>
        </w:rPr>
      </w:pPr>
      <w:r>
        <w:rPr>
          <w:rFonts w:ascii="Arial" w:eastAsia="맑은 고딕" w:hAnsi="Arial" w:cs="Arial"/>
          <w:color w:val="000000"/>
          <w:szCs w:val="20"/>
          <w:kern w:val="0"/>
        </w:rPr>
        <w:t xml:space="preserve">                        - 50% of Total amount should be paid </w:t>
      </w:r>
      <w:r>
        <w:rPr>
          <w:rFonts w:ascii="Arial" w:eastAsia="맑은 고딕" w:hAnsi="Arial" w:cs="Arial"/>
          <w:b/>
          <w:color w:val="000000"/>
          <w:szCs w:val="20"/>
          <w:kern w:val="0"/>
        </w:rPr>
        <w:t>within 7 days</w:t>
      </w:r>
      <w:r>
        <w:rPr>
          <w:rFonts w:ascii="Arial" w:eastAsia="맑은 고딕" w:hAnsi="Arial" w:cs="Arial"/>
          <w:color w:val="000000"/>
          <w:szCs w:val="20"/>
          <w:kern w:val="0"/>
        </w:rPr>
        <w:t>.</w:t>
      </w:r>
    </w:p>
    <w:p>
      <w:pPr>
        <w:autoSpaceDE/>
        <w:autoSpaceDN/>
        <w:widowControl/>
        <w:wordWrap/>
        <w:spacing w:after="0" w:line="240" w:lineRule="auto"/>
        <w:rPr>
          <w:rFonts w:ascii="맑은 고딕" w:eastAsia="맑은 고딕" w:hAnsi="맑은 고딕" w:cs="굴림"/>
          <w:color w:val="000000"/>
          <w:szCs w:val="20"/>
          <w:kern w:val="0"/>
        </w:rPr>
      </w:pPr>
      <w:r>
        <w:rPr>
          <w:rFonts w:ascii="Arial" w:eastAsia="맑은 고딕" w:hAnsi="Arial" w:cs="Arial"/>
          <w:color w:val="000000"/>
          <w:szCs w:val="20"/>
          <w:kern w:val="0"/>
        </w:rPr>
        <w:t xml:space="preserve">                        - The final balance should be paid no later than </w:t>
      </w:r>
      <w:r>
        <w:rPr>
          <w:rFonts w:ascii="Arial" w:eastAsia="맑은 고딕" w:hAnsi="Arial" w:cs="Arial"/>
          <w:b/>
          <w:color w:val="000000"/>
          <w:szCs w:val="20"/>
          <w:kern w:val="0"/>
        </w:rPr>
        <w:t>September</w:t>
      </w:r>
      <w:r>
        <w:rPr>
          <w:rFonts w:ascii="Arial" w:eastAsia="맑은 고딕" w:hAnsi="Arial" w:cs="Arial"/>
          <w:b/>
          <w:color w:val="000000"/>
          <w:szCs w:val="20"/>
          <w:kern w:val="0"/>
        </w:rPr>
        <w:t xml:space="preserve"> </w:t>
      </w:r>
      <w:r>
        <w:rPr>
          <w:rFonts w:ascii="Arial" w:eastAsia="맑은 고딕" w:hAnsi="Arial" w:cs="Arial"/>
          <w:b/>
          <w:color w:val="000000"/>
          <w:szCs w:val="20"/>
          <w:kern w:val="0"/>
        </w:rPr>
        <w:t>27</w:t>
      </w:r>
      <w:r>
        <w:rPr>
          <w:rFonts w:ascii="Arial" w:eastAsia="맑은 고딕" w:hAnsi="Arial" w:cs="Arial"/>
          <w:b/>
          <w:color w:val="000000"/>
          <w:szCs w:val="20"/>
          <w:kern w:val="0"/>
        </w:rPr>
        <w:t>, 202</w:t>
      </w:r>
      <w:r>
        <w:rPr>
          <w:rFonts w:ascii="Arial" w:eastAsia="맑은 고딕" w:hAnsi="Arial" w:cs="Arial"/>
          <w:b/>
          <w:color w:val="000000"/>
          <w:szCs w:val="20"/>
          <w:kern w:val="0"/>
        </w:rPr>
        <w:t>4</w:t>
      </w:r>
      <w:r>
        <w:rPr>
          <w:rFonts w:ascii="맑은 고딕" w:eastAsia="맑은 고딕" w:hAnsi="맑은 고딕" w:cs="굴림" w:hint="eastAsia"/>
          <w:color w:val="000000"/>
          <w:szCs w:val="20"/>
          <w:kern w:val="0"/>
        </w:rPr>
        <w:t>.</w:t>
      </w:r>
    </w:p>
    <w:p>
      <w:pPr>
        <w:autoSpaceDE/>
        <w:autoSpaceDN/>
        <w:widowControl/>
        <w:wordWrap/>
        <w:spacing w:after="0" w:line="240" w:lineRule="auto"/>
        <w:rPr>
          <w:rFonts w:ascii="맑은 고딕" w:eastAsia="맑은 고딕" w:hAnsi="맑은 고딕" w:cs="굴림"/>
          <w:color w:val="000000"/>
          <w:szCs w:val="20"/>
          <w:kern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5168" allowOverlap="1" hidden="0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5753100" cy="1009650"/>
                <wp:effectExtent l="0" t="0" r="0" b="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009650"/>
                        </a:xfrm>
                        <a:prstGeom prst="roundRect">
                          <a:avLst xmlns="http://schemas.openxmlformats.org/drawingml/2006/main"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6" style="position:absolute;margin-left:75.75pt;margin-top:13.5pt;width:453pt;height:79.5pt;mso-position-horizontal-relative:column;mso-position-vertical-relative:line;v-text-anchor:middle;mso-wrap-style:square;z-index:251655168" arcsize="10923f" o:allowincell="t" filled="f" fillcolor="#ffffff" strokecolor="#395e8a" strokeweight="2pt"/>
            </w:pict>
          </mc:Fallback>
        </mc:AlternateContent>
      </w:r>
    </w:p>
    <w:tbl>
      <w:tblPr>
        <w:tblStyle w:val="a4"/>
        <w:tblpPr w:leftFromText="142" w:rightFromText="142" w:vertAnchor="text" w:horzAnchor="text" w:tblpXSpec="right" w:tblpY="1"/>
        <w:tblOverlap w:val="never"/>
        <w:tblW w:w="0" w:type="auto"/>
        <w:tblLook w:val="04A0" w:firstRow="1" w:lastRow="0" w:firstColumn="1" w:lastColumn="0" w:noHBand="0" w:noVBand="1"/>
        <w:jc w:val="right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>
        <w:trPr>
          <w:jc w:val="right"/>
          <w:trHeight w:val="498" w:hRule="atLeas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jc w:val="right"/>
          <w:trHeight w:val="776" w:hRule="atLeas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Authori</w:t>
            </w:r>
            <w:r>
              <w:rPr>
                <w:rFonts w:hint="eastAsia"/>
                <w:b/>
              </w:rPr>
              <w:t>z</w:t>
            </w:r>
            <w:r>
              <w:rPr>
                <w:b/>
              </w:rPr>
              <w:t>ed Signatory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&amp; Company Stamp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4144" allowOverlap="1" hidden="0">
                <wp:simplePos x="0" y="0"/>
                <wp:positionH relativeFrom="column">
                  <wp:posOffset>-57150</wp:posOffset>
                </wp:positionH>
                <wp:positionV relativeFrom="paragraph">
                  <wp:posOffset>76835</wp:posOffset>
                </wp:positionV>
                <wp:extent cx="6772275" cy="314325"/>
                <wp:effectExtent l="0" t="0" r="0" b="0"/>
                <wp:wrapNone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dk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IoT Korea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how Management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l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el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: +82-2-555-7153 ,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E-mail.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aiot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@k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or.kr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-4.5pt;margin-top:6.05pt;width:533.25pt;height:24.75pt;mso-position-horizontal-relative:column;mso-position-vertical-relative:line;v-text-anchor:middle;mso-wrap-style:square;z-index:251654144" o:allowincell="t" filled="t" fillcolor="#17375e" stroked="f">
                <v:textbox inset="2.5mm,1.3mm,2.5mm,1.3mm">
                  <w:txbxContent>
                    <w:p>
                      <w:pPr>
                        <w:jc w:val="center"/>
                        <w:spacing w:line="240" w:lineRule="auto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IoT Korea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S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how Management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l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el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: +82-2-555-7153 ,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E-mail.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aiot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@k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.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or.kr</w:t>
                      </w:r>
                    </w:p>
                    <w:p/>
                  </w:txbxContent>
                </v:textbox>
                <v:stroke joinstyle="round"/>
              </v:rect>
            </w:pict>
          </mc:Fallback>
        </mc:AlternateContent>
      </w:r>
    </w:p>
    <w:p>
      <w:pPr>
        <w:spacing w:after="0" w:line="240" w:lineRule="auto"/>
        <w:rPr>
          <w:b/>
        </w:rPr>
      </w:pPr>
      <w:r>
        <w:drawing>
          <wp:inline distT="0" distB="0" distL="180" distR="180">
            <wp:extent cx="6656572" cy="8468935"/>
            <wp:effectExtent l="0" t="0" r="0" b="0"/>
            <wp:docPr id="1030" name="shape1030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6572" cy="84689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3360" allowOverlap="1" hidden="0">
                <wp:simplePos x="0" y="0"/>
                <wp:positionH relativeFrom="column">
                  <wp:posOffset>-77292</wp:posOffset>
                </wp:positionH>
                <wp:positionV relativeFrom="paragraph">
                  <wp:posOffset>136449</wp:posOffset>
                </wp:positionV>
                <wp:extent cx="6772275" cy="314325"/>
                <wp:effectExtent l="0" t="0" r="0" b="0"/>
                <wp:wrapNone/>
                <wp:docPr id="1029" name="shape1029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dk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how Management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l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el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: +82-2-555-7153 ,  E-mail.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aiot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@k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or.kr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yle="position:absolute;margin-left:-6.08598pt;margin-top:10.744pt;width:533.25pt;height:24.75pt;mso-position-horizontal-relative:column;mso-position-vertical-relative:line;v-text-anchor:middle;mso-wrap-style:square;z-index:251663360" o:allowincell="t" filled="t" fillcolor="#17375e" stroked="f">
                <v:textbox inset="2.5mm,1.3mm,2.5mm,1.3mm">
                  <w:txbxContent>
                    <w:p>
                      <w:pPr>
                        <w:jc w:val="center"/>
                        <w:spacing w:line="240" w:lineRule="auto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S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how Management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l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el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: +82-2-555-7153 ,  E-mail.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aiot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@k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.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or.kr</w:t>
                      </w:r>
                    </w:p>
                    <w:p/>
                  </w:txbxContent>
                </v:textbox>
                <v:stroke joinstyle="round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/>
      <w:docGrid w:linePitch="360"/>
      <w:headerReference w:type="even" r:id="rId3"/>
      <w:headerReference w:type="default" r:id="rId4"/>
      <w:pgBorders w:offsetFrom="page" w:zOrder="front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HY견고딕">
    <w:panose1 w:val="02030600000101010101"/>
    <w:family w:val="HYGothic-Extra"/>
    <w:charset w:val="00"/>
    <w:notTrueType w:val="false"/>
    <w:sig w:usb0="900002A7" w:usb1="29D77CF9" w:usb2="00000010" w:usb3="00000001" w:csb0="00080000" w:csb1="00000001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</w:pP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60288" allowOverlap="1" hidden="0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a7"/>
                            <w:spacing w:after="0" w:afterAutospacing="0" w:before="0" w:beforeAutospacing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rot="0" vert="horz" wrap="square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395.8pt;margin-top:-0.1pt;width:138.75pt;height:24pt;mso-position-horizontal-relative:column;mso-position-vertical-relative:line;v-text-anchor:middle;mso-wrap-style:square;z-index:251660288" o:allowincell="t" filled="t" fillcolor="#808080" stroked="f">
              <v:textbox inset="2.5mm,1.3mm,2.5mm,1.3mm">
                <w:txbxContent>
                  <w:p>
                    <w:pPr>
                      <w:pStyle w:val="a7"/>
                      <w:spacing w:after="0" w:afterAutospacing="0" w:before="0" w:beforeAutospacing="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  <v:stroke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</w:pP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column">
                <wp:posOffset>5010150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0" b="0"/>
              <wp:wrapNone/>
              <wp:docPr id="2050" name="shape2050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a7"/>
                            <w:jc w:val="center"/>
                            <w:spacing w:after="0" w:afterAutospacing="0" w:before="0" w:beforeAutospacing="0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394.5pt;margin-top:-4.3pt;width:138.75pt;height:24pt;mso-position-horizontal-relative:column;mso-position-vertical-relative:line;v-text-anchor:middle;mso-wrap-style:square;z-index:251659264" o:allowincell="t" filled="t" fillcolor="#808080" stroked="f">
              <v:textbox inset="2.5mm,1.3mm,2.5mm,1.3mm">
                <w:txbxContent>
                  <w:p>
                    <w:pPr>
                      <w:pStyle w:val="a7"/>
                      <w:jc w:val="center"/>
                      <w:spacing w:after="0" w:afterAutospacing="0" w:before="0" w:beforeAutospacing="0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  <v:stroke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evenAndOddHeaders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3"/>
    <w:semiHidden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uiPriority w:val="59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</w:style>
  <w:style w:type="paragraph" w:styleId="a7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styleId="a8">
    <w:name w:val="Hyperlink"/>
    <w:uiPriority w:val="99"/>
    <w:basedOn w:val="a0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구자윤</dc:creator>
  <cp:keywords/>
  <dc:description/>
  <cp:lastModifiedBy>WD</cp:lastModifiedBy>
  <cp:revision>1</cp:revision>
  <dcterms:created xsi:type="dcterms:W3CDTF">2023-01-12T02:49:00Z</dcterms:created>
  <dcterms:modified xsi:type="dcterms:W3CDTF">2024-01-03T02:01:49Z</dcterms:modified>
  <cp:lastPrinted>2019-03-15T08:04:00Z</cp:lastPrinted>
  <cp:version>1200.0100.01</cp:version>
</cp:coreProperties>
</file>